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Шаблон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134995" cy="1362627"/>
                <wp:effectExtent b="0" l="0" r="0" t="0"/>
                <wp:wrapNone/>
                <wp:docPr id="93599859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89615" y="3107853"/>
                          <a:ext cx="3112770" cy="1344295"/>
                        </a:xfrm>
                        <a:prstGeom prst="rect">
                          <a:avLst/>
                        </a:prstGeom>
                        <a:noFill/>
                        <a:ln cap="flat" cmpd="sng" w="22225">
                          <a:solidFill>
                            <a:srgbClr val="226DFE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  <w:t xml:space="preserve">ПОДПИСАНО ПРОСТОЙ ЭЛЕКТРОННОЙ ПОДПИСЬЮ, АНАЛОГОМ СОБСТВЕННОРУЧНОЙ ПОДПИСИ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${file.signature.fio}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${file.signature.name} / ${file.signature.inn}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Ключ электронной подписи: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${file.signature.code}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Дата и время подписания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${file.signature.signedAt}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Номер операции: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${file.signature.operationId}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134995" cy="1362627"/>
                <wp:effectExtent b="0" l="0" r="0" t="0"/>
                <wp:wrapNone/>
                <wp:docPr id="93599859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4995" cy="13626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1143000</wp:posOffset>
                </wp:positionV>
                <wp:extent cx="3134995" cy="1362627"/>
                <wp:effectExtent b="0" l="0" r="0" t="0"/>
                <wp:wrapNone/>
                <wp:docPr id="93599859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9615" y="3107853"/>
                          <a:ext cx="3112770" cy="1344295"/>
                        </a:xfrm>
                        <a:prstGeom prst="rect">
                          <a:avLst/>
                        </a:prstGeom>
                        <a:noFill/>
                        <a:ln cap="flat" cmpd="sng" w="22225">
                          <a:solidFill>
                            <a:srgbClr val="226DFE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  <w:t xml:space="preserve">ПОДПИСАНО ПРОСТОЙ ЭЛЕКТРОННОЙ ПОДПИСЬЮ, АНАЛОГОМ СОБСТВЕННОРУЧНОЙ ПОДПИСИ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Иванов Виктор Сергеевич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ООО Ромашка / 7825665400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Ключ электронной подписи: 9802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Дата и время подписания 16.07.2024 15:01:34 (GMT +03:00)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Номер операции: 786c627a-fc9f-49f9-b99b-088b0166c163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1143000</wp:posOffset>
                </wp:positionV>
                <wp:extent cx="3134995" cy="1362627"/>
                <wp:effectExtent b="0" l="0" r="0" t="0"/>
                <wp:wrapNone/>
                <wp:docPr id="93599859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4995" cy="13626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Пример заполненного для ЮЛ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Пример заполненного для ИП и ФЛ (отсутствует вторая строка)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134995" cy="1362627"/>
                <wp:effectExtent b="0" l="0" r="0" t="0"/>
                <wp:wrapNone/>
                <wp:docPr id="93599859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9615" y="3107853"/>
                          <a:ext cx="3112770" cy="1344295"/>
                        </a:xfrm>
                        <a:prstGeom prst="rect">
                          <a:avLst/>
                        </a:prstGeom>
                        <a:noFill/>
                        <a:ln cap="flat" cmpd="sng" w="22225">
                          <a:solidFill>
                            <a:srgbClr val="226DFE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  <w:t xml:space="preserve">ПОДПИСАНО ПРОСТОЙ ЭЛЕКТРОННОЙ ПОДПИСЬЮ, АНАЛОГОМ СОБСТВЕННОРУЧНОЙ ПОДПИСИ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Иванов Виктор Сергеевич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Ключ электронной подписи: 9802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Дата и время подписания 16.07.2024 15:01:34 (GMT +03:00)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226dfe"/>
                                <w:sz w:val="16"/>
                                <w:vertAlign w:val="baseline"/>
                              </w:rPr>
                              <w:t xml:space="preserve">Номер операции: 786c627a-fc9f-49f9-b99b-088b0166c163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134995" cy="1362627"/>
                <wp:effectExtent b="0" l="0" r="0" t="0"/>
                <wp:wrapNone/>
                <wp:docPr id="93599859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4995" cy="13626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  <w:rsid w:val="007B336E"/>
  </w:style>
  <w:style w:type="paragraph" w:styleId="1">
    <w:name w:val="heading 1"/>
    <w:basedOn w:val="a"/>
    <w:next w:val="a"/>
    <w:link w:val="10"/>
    <w:uiPriority w:val="9"/>
    <w:qFormat w:val="1"/>
    <w:rsid w:val="001663BA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1663BA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1663BA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1663BA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1663BA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1663BA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1663BA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1663BA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1663BA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1663B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1663B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1663B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1663B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1663BA"/>
    <w:rPr>
      <w:rFonts w:cstheme="majorBidi" w:eastAsiaTheme="majorEastAsia"/>
      <w:color w:val="0f4761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1663BA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1663BA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1663BA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1663BA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1663BA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4" w:customStyle="1">
    <w:name w:val="Заголовок Знак"/>
    <w:basedOn w:val="a0"/>
    <w:link w:val="a3"/>
    <w:uiPriority w:val="10"/>
    <w:rsid w:val="001663B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1663BA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1663B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1663BA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1663BA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1663BA"/>
    <w:pPr>
      <w:ind w:left="720"/>
      <w:contextualSpacing w:val="1"/>
    </w:pPr>
  </w:style>
  <w:style w:type="character" w:styleId="a8">
    <w:name w:val="Intense Emphasis"/>
    <w:basedOn w:val="a0"/>
    <w:uiPriority w:val="21"/>
    <w:qFormat w:val="1"/>
    <w:rsid w:val="001663BA"/>
    <w:rPr>
      <w:i w:val="1"/>
      <w:iCs w:val="1"/>
      <w:color w:val="0f4761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1663B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a" w:customStyle="1">
    <w:name w:val="Выделенная цитата Знак"/>
    <w:basedOn w:val="a0"/>
    <w:link w:val="a9"/>
    <w:uiPriority w:val="30"/>
    <w:rsid w:val="001663BA"/>
    <w:rPr>
      <w:i w:val="1"/>
      <w:iCs w:val="1"/>
      <w:color w:val="0f4761" w:themeColor="accent1" w:themeShade="0000BF"/>
    </w:rPr>
  </w:style>
  <w:style w:type="character" w:styleId="ab">
    <w:name w:val="Intense Reference"/>
    <w:basedOn w:val="a0"/>
    <w:uiPriority w:val="32"/>
    <w:qFormat w:val="1"/>
    <w:rsid w:val="001663BA"/>
    <w:rPr>
      <w:b w:val="1"/>
      <w:bCs w:val="1"/>
      <w:smallCaps w:val="1"/>
      <w:color w:val="0f4761" w:themeColor="accent1" w:themeShade="0000BF"/>
      <w:spacing w:val="5"/>
    </w:rPr>
  </w:style>
  <w:style w:type="character" w:styleId="ac">
    <w:name w:val="Hyperlink"/>
    <w:basedOn w:val="a0"/>
    <w:uiPriority w:val="99"/>
    <w:unhideWhenUsed w:val="1"/>
    <w:rsid w:val="00172F7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172F7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IgWOMIuRKUzI9GlcLfdjwfMsw==">CgMxLjA4AHIhMVNTOEdjX2dBWHJ6d3RpSUlkMjhCZFdBOFlPT1haUUNr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2024-07-16T11:54:00Z</dcterms:created>
  <dc:creator>Alexandr Popov</dc:creator>
</cp:coreProperties>
</file>